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429C" w:rsidRPr="00FA429C" w:rsidRDefault="00FA429C" w:rsidP="00FA429C">
      <w:pPr>
        <w:spacing w:before="150" w:after="15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006600"/>
          <w:sz w:val="36"/>
          <w:szCs w:val="36"/>
          <w:lang w:eastAsia="ru-RU"/>
        </w:rPr>
      </w:pPr>
      <w:r w:rsidRPr="00FA429C">
        <w:rPr>
          <w:rFonts w:ascii="Cambria" w:eastAsia="Times New Roman" w:hAnsi="Cambria" w:cs="Times New Roman"/>
          <w:b/>
          <w:bCs/>
          <w:color w:val="006600"/>
          <w:sz w:val="36"/>
          <w:szCs w:val="36"/>
          <w:lang w:eastAsia="ru-RU"/>
        </w:rPr>
        <w:fldChar w:fldCharType="begin"/>
      </w:r>
      <w:r w:rsidRPr="00FA429C">
        <w:rPr>
          <w:rFonts w:ascii="Cambria" w:eastAsia="Times New Roman" w:hAnsi="Cambria" w:cs="Times New Roman"/>
          <w:b/>
          <w:bCs/>
          <w:color w:val="006600"/>
          <w:sz w:val="36"/>
          <w:szCs w:val="36"/>
          <w:lang w:eastAsia="ru-RU"/>
        </w:rPr>
        <w:instrText xml:space="preserve"> HYPERLINK "http://dbibtara.ru/index.php/internet-navigatory/detiam/el-bib" </w:instrText>
      </w:r>
      <w:r w:rsidRPr="00FA429C">
        <w:rPr>
          <w:rFonts w:ascii="Cambria" w:eastAsia="Times New Roman" w:hAnsi="Cambria" w:cs="Times New Roman"/>
          <w:b/>
          <w:bCs/>
          <w:color w:val="006600"/>
          <w:sz w:val="36"/>
          <w:szCs w:val="36"/>
          <w:lang w:eastAsia="ru-RU"/>
        </w:rPr>
        <w:fldChar w:fldCharType="separate"/>
      </w:r>
      <w:r w:rsidRPr="00FA429C">
        <w:rPr>
          <w:rFonts w:ascii="Cambria" w:eastAsia="Times New Roman" w:hAnsi="Cambria" w:cs="Times New Roman"/>
          <w:b/>
          <w:bCs/>
          <w:color w:val="0000FF"/>
          <w:sz w:val="36"/>
          <w:szCs w:val="36"/>
          <w:u w:val="single"/>
          <w:lang w:eastAsia="ru-RU"/>
        </w:rPr>
        <w:t>Электронные библиотеки</w:t>
      </w:r>
      <w:r w:rsidRPr="00FA429C">
        <w:rPr>
          <w:rFonts w:ascii="Cambria" w:eastAsia="Times New Roman" w:hAnsi="Cambria" w:cs="Times New Roman"/>
          <w:b/>
          <w:bCs/>
          <w:color w:val="006600"/>
          <w:sz w:val="36"/>
          <w:szCs w:val="36"/>
          <w:lang w:eastAsia="ru-RU"/>
        </w:rPr>
        <w:fldChar w:fldCharType="end"/>
      </w:r>
    </w:p>
    <w:p w:rsidR="00FA429C" w:rsidRPr="00FA429C" w:rsidRDefault="00FA429C" w:rsidP="00FA429C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967BF31" wp14:editId="2C1EA294">
            <wp:extent cx="3042285" cy="2393950"/>
            <wp:effectExtent l="19050" t="0" r="5715" b="0"/>
            <wp:docPr id="1" name="Рисунок 1" descr="https://sites.google.com/site/biblsch0819/_/rsrc/1328595365952/poleznye-ssylki/elektronnye-biblioteki/kniga_internet.png?height=251&amp;width=32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iblsch0819/_/rsrc/1328595365952/poleznye-ssylki/elektronnye-biblioteki/kniga_internet.png?height=251&amp;width=32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9C" w:rsidRPr="00FA429C" w:rsidRDefault="00FA429C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r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Дорогие друзья!  Электронные библиотеки сегод</w:t>
      </w:r>
      <w:r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ня идут в ногу с традиционными </w:t>
      </w:r>
      <w:r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и представляют собой упорядоченную по определенным принципам коллекцию книг и журналов, а также разного рода электронных документов. На этой странице представлены ссылки на электронные библиотеки и литературные порталы, где можно найти практически любую книгу или периодическое издание: от художественных произведений до научно-популярных статей. </w:t>
      </w:r>
    </w:p>
    <w:p w:rsidR="00FA429C" w:rsidRDefault="00FA429C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6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Bestseller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лучшая литература современности.  Коллекция книг разных жанров, аудиокниги, журналы, каталог авторов.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7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Bookmate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онлайн-сервис для чтения электронных книг с компьютера или мобильных устройств. Возможность загружать собственные книги. Информация о подписке.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8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Book.narod.ru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собрание русской и зарубежной художественной литературы, учебники, кулинарные рецепты и многое другое. Биографические сведения о писателях.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9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BookZ.ru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электронная библиотека, где есть возможность прочесть или скачать книги, справочники, словари, журналы.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0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Classic-Book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электронная библиотека классической литературы.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1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Library.ru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тексты произведений известных российских и зарубежных авторов, в т. ч. популярная детская литература.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2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Litportal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литературный сетевой ресурс. Тексты произведений российских и зарубежных авторов разных жанров.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3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LiveLib.ru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самая большая в Рунете коллекция рецензий. Возможность создать тематическую подборку книг, получить рекомендацию, почитать отзывы о книгах, узнать рейтинг лучших книг года.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4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Sci-lib.com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 библиотека научных книг и журналов. Книги, учебники и справочники в форматах DJVU, PDF, MS-WORD и CHM, электронные журналы академических издательств. Форум.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5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Thelib.ru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произведения классической и современной литературы: приключения, детективы, поэзия, философия и др. 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6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World</w:t>
        </w:r>
        <w:proofErr w:type="spellEnd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art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электронная библиотека российских и зарубежных авторов.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7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Альдебаран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электронные версии различных книг (классика, приключения, детективы, фантастика, детские книги, саги и серии и т. д.). Информация о новых поступлениях в библиотеку.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8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Библиотека Александра </w:t>
        </w:r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Белоусенко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возможность скачать тексты произведений русских и зарубежных авторов.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19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Библиотека детективов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книги отечественных и зарубежных авторов, как знаменитых мастеров жанра, так и малоизвестных писателей. Возможность скачать тексты. 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0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Библиотека Максима Мошкова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классическая и современная, русская и зарубежная литература, учебные материалы, юмор. 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1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Библиотека почитателей Сергея Лукьяненко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полная информация о писателе, тексты его книг. 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2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Библиотека фантастики и </w:t>
        </w:r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фэнтези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 xml:space="preserve"> - 2 500 электронных книг фантастики и 4 500 книг </w:t>
      </w:r>
      <w:proofErr w:type="spellStart"/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фэнтези</w:t>
      </w:r>
      <w:proofErr w:type="spellEnd"/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, которые можно скачать бесплатно.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3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Библиотекарь.Ру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нехудожественная литература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4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Вехи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 xml:space="preserve"> - </w:t>
      </w:r>
      <w:proofErr w:type="spellStart"/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виблиотека</w:t>
      </w:r>
      <w:proofErr w:type="spellEnd"/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 xml:space="preserve"> русской религиозно-философской и художественной литературы.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5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Военная литература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собрание текстов, имеющих отношение к военной истории. Архивные документы, мемуары, исследования, проза и поэзия, биографические работы, книги по истории техники и оружия, уставы и др.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6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Город книг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лучшие книги последних лет, журналы и аудиокниги. Все книги на сайте представлены исключительно в ознакомительных целях.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7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Детская электронная библиотека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повести, рассказы, стихотворения, сказки, басни, детективы, песни и многое другое специально для детей. Возможность скачать тексты произведений.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8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Докусфера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проект Российской национальной библиотеки по обеспечению современного доступа к своим электронным фондам.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29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Журнальный зал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электронная библиотека современных литературных журналов России, материалы свежих номеров, архивы.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0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Изборник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публикации по языкознанию, литературоведению, истории Украины и Древней Руси. Тексты произведений древнерусской литературы («Слово о полку Игореве» и др.).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1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Изумрудный город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сайт для поклонников творчества писателя Александра Волкова.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2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Историческая библиотека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художественные произведения на исторические темы: от прошлого века до древнеегипетских фараонов.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3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Классика.ру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электронная библиотека классической литературы. Включены 2 878 произведений 144 авторов.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4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Клубочек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ка сайте представлены произведения современных поэтов. Основные критерии при выборе произведений – яркая идея и качественное воплощение.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5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КнигаФонд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учебная и учебно-методическая литература для высших учебных заведений. Возможности работы с текстом: платное скачивание, создание конспектов, цитирование, закладки и пр.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6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Куб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книги по научной и популярной психологии, психотерапии, эзотерике, саморазвитию и др. Аннотации к книгам, сведения об авторах, форум.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7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Литеросфера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каталог лучших литературных сайтов. Современная сетевая литература.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8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Лукошко сказок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лучшая детская литература, народные сказки, стихи, песенки, рисунки, игры и многое другое.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39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Маленькая Паутинка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беллетристика, фантастика, мистика, детективы в формате CHM. Программа для создания книг в CHM-формате. Форум читателей.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0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Международная электронная детская библиотек</w:t>
        </w:r>
        <w:r w:rsidR="00FA429C" w:rsidRPr="00FA429C">
          <w:rPr>
            <w:rFonts w:ascii="Cambria" w:eastAsia="Times New Roman" w:hAnsi="Cambria" w:cs="Times New Roman"/>
            <w:b/>
            <w:bCs/>
            <w:color w:val="000000"/>
            <w:sz w:val="28"/>
            <w:szCs w:val="28"/>
            <w:u w:val="single"/>
            <w:lang w:eastAsia="ru-RU"/>
          </w:rPr>
          <w:t>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включает лучшие произведения классической и современной детской литературы со всего мира. Цель проекта – представить каждый язык и культуру, чтобы любой ребенок мог знать и ценить сокровища детской литературы всего мирового сообщества.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1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Митридат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библиотека произведений поэта Анны Ахматовой.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2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Мифы и легенды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добро пожаловать в удивительный мир мифов и легенд!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3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Национальная электронная детская библиотека. Архив оцифрованных материалов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представлены наиболее значимые произведения для детей и произведения, вошедшие в круг детского чтения, оформленные лучшими отечественными художниками-иллюстраторами, а также книги, являющиеся ярким отражением исторических, политических, культурологических, художественных и педагогических процессов, происходивших в нашей стране в различные исторические периоды.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4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Пескарь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лучшие рассказы и сказки для детей русских и зарубежных писателей, а также сказки народов мира.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5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Поиск электронных книг</w:t>
        </w:r>
      </w:hyperlink>
      <w:r w:rsidR="00FA429C" w:rsidRPr="00FA429C">
        <w:rPr>
          <w:rFonts w:ascii="Cambria" w:eastAsia="Times New Roman" w:hAnsi="Cambria" w:cs="Times New Roman"/>
          <w:b/>
          <w:bCs/>
          <w:color w:val="0000FF"/>
          <w:sz w:val="28"/>
          <w:szCs w:val="28"/>
          <w:lang w:eastAsia="ru-RU"/>
        </w:rPr>
        <w:t> </w:t>
      </w:r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поисковая система электронных книг, свободно распространяемых в Интернете. Главным приоритетом является образовательная литература.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6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Проза.ру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крупнейший русскоязычный литературный портал, посвященный современной прозе. 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7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Российская ассоциация электронных библиотек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направления деятельности ассоциации. Структура, устав, условия вступления. Список членов ассоциации. Информация о конференциях.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8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Руконт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национальный цифровой ресурс русскоязычных и зарубежных публикаций официальных, научных, учебных, справочных изданий и др.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49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Руниверс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электронная энциклопедия, где размещены тексты книг, изданных в России в конце XIX – начале XX вв. (история, философия, энциклопедии, сборники документов и пр.). Календарь памятных дат.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0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РусАрх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научные статьи и монографии по истории древнерусской архитектуры, архитектуры Византии, государств Западной Европы. Информация об авторах.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1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Русская виртуальная библиотека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классическая и современная литература по авторитетным источникам с приложением справочно-комментирующего аппарата.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2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Русские мемуары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старинные русские мемуары и записки иностранцев о России, дневники, воспоминания, заметки, журналы и анекдоты. 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3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Серанн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отечественная и зарубежная литература разных жанров. Возможность скачать тексты произведений.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4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Старые добрые сказки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архив литературных, русских народных, славянских сказок, сказок народов мира.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5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Стихи.ру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крупнейший русскоязычный литературный портал, посвященный современной поэзии.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6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Театральная библиотека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драматургические произведения, театральная критика, учебная литература, мемуары актеров.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7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Театральная библиотека Сергея Ефимова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современные и классические пьесы российских и зарубежных авторов, литература по театральной тематике.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8" w:tgtFrame="_blank" w:history="1">
        <w:proofErr w:type="spellStart"/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Точка.Зрения</w:t>
        </w:r>
        <w:proofErr w:type="spellEnd"/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современная литература в Интернете.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59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Университетская библиотека онлайн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каталог электронных текстов по русской и зарубежной литературе, культуре, философии, истории и другим гуманитарным дисциплинам.</w:t>
      </w:r>
    </w:p>
    <w:p w:rsidR="00FA429C" w:rsidRPr="00FA429C" w:rsidRDefault="00FA429C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r w:rsidRPr="00FA429C">
        <w:rPr>
          <w:rFonts w:ascii="Cambria" w:eastAsia="Times New Roman" w:hAnsi="Cambria" w:cs="Times New Roman"/>
          <w:b/>
          <w:bCs/>
          <w:color w:val="0000FF"/>
          <w:sz w:val="28"/>
          <w:szCs w:val="28"/>
          <w:lang w:eastAsia="ru-RU"/>
        </w:rPr>
        <w:t>Фундаментальная электронная библиотека «Русская литература и фольклор»</w:t>
      </w:r>
      <w:r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XI–XX вв. и русского фольклора, истории русской филологии и фольклористики.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60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Школьная библиотека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подборка произведений, включенных в школьную программу и рекомендованных к чтению школьникам. Поиск по автору и фрагменту произведения.</w:t>
      </w:r>
    </w:p>
    <w:p w:rsidR="00FA429C" w:rsidRPr="00FA429C" w:rsidRDefault="00FA429C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r w:rsidRPr="00FA429C">
        <w:rPr>
          <w:rFonts w:ascii="Cambria" w:eastAsia="Times New Roman" w:hAnsi="Cambria" w:cs="Times New Roman"/>
          <w:b/>
          <w:bCs/>
          <w:color w:val="0000FF"/>
          <w:sz w:val="28"/>
          <w:szCs w:val="28"/>
          <w:lang w:eastAsia="ru-RU"/>
        </w:rPr>
        <w:t>Электронная библиотека книг Стивена Кинга</w:t>
      </w:r>
      <w:r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тексты книг, изданных в России. Неизданные книги и рассказы.</w:t>
      </w:r>
    </w:p>
    <w:p w:rsidR="00FA429C" w:rsidRPr="00FA429C" w:rsidRDefault="00FA429C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r w:rsidRPr="00FA429C">
        <w:rPr>
          <w:rFonts w:ascii="Cambria" w:eastAsia="Times New Roman" w:hAnsi="Cambria" w:cs="Times New Roman"/>
          <w:b/>
          <w:bCs/>
          <w:color w:val="0000FF"/>
          <w:sz w:val="28"/>
          <w:szCs w:val="28"/>
          <w:lang w:eastAsia="ru-RU"/>
        </w:rPr>
        <w:t>Электронная библиотека МГППУ</w:t>
      </w:r>
      <w:r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учебная и научная литература, периодика, диссертации, работы студентов и прочее по психологии и педагогике. Поиск литературы по рубрикам, авторам и названиям.</w:t>
      </w:r>
    </w:p>
    <w:p w:rsidR="00FA429C" w:rsidRPr="00FA429C" w:rsidRDefault="00EE2BD3" w:rsidP="00FA429C">
      <w:pPr>
        <w:spacing w:before="45" w:after="45" w:line="240" w:lineRule="auto"/>
        <w:ind w:left="45" w:right="45" w:firstLine="360"/>
        <w:jc w:val="both"/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</w:pPr>
      <w:hyperlink r:id="rId61" w:tgtFrame="_blank" w:history="1">
        <w:r w:rsidR="00FA429C" w:rsidRPr="00FA429C">
          <w:rPr>
            <w:rFonts w:ascii="Cambria" w:eastAsia="Times New Roman" w:hAnsi="Cambria" w:cs="Times New Roman"/>
            <w:b/>
            <w:bCs/>
            <w:color w:val="0000FF"/>
            <w:sz w:val="28"/>
            <w:szCs w:val="28"/>
            <w:u w:val="single"/>
            <w:lang w:eastAsia="ru-RU"/>
          </w:rPr>
          <w:t>Электронная библиотека художественной литературы</w:t>
        </w:r>
      </w:hyperlink>
      <w:r w:rsidR="00FA429C" w:rsidRPr="00FA429C">
        <w:rPr>
          <w:rFonts w:ascii="Cambria" w:eastAsia="Times New Roman" w:hAnsi="Cambria" w:cs="Times New Roman"/>
          <w:color w:val="006600"/>
          <w:sz w:val="28"/>
          <w:szCs w:val="28"/>
          <w:lang w:eastAsia="ru-RU"/>
        </w:rPr>
        <w:t> - полные тексты произведений отечественной и зарубежной литературы.</w:t>
      </w:r>
    </w:p>
    <w:p w:rsidR="00816800" w:rsidRDefault="00816800"/>
    <w:p w:rsidR="00FA429C" w:rsidRDefault="00FA429C"/>
    <w:p w:rsidR="00FA429C" w:rsidRPr="00FA429C" w:rsidRDefault="00FA429C" w:rsidP="00FA429C">
      <w:pPr>
        <w:spacing w:before="45" w:after="45" w:line="240" w:lineRule="auto"/>
        <w:ind w:left="45" w:right="45" w:firstLine="360"/>
        <w:jc w:val="center"/>
        <w:rPr>
          <w:rFonts w:ascii="Cambria" w:eastAsia="Times New Roman" w:hAnsi="Cambria" w:cs="Times New Roman"/>
          <w:b/>
          <w:color w:val="0000FF"/>
          <w:sz w:val="36"/>
          <w:szCs w:val="36"/>
          <w:lang w:eastAsia="ru-RU"/>
        </w:rPr>
      </w:pPr>
      <w:r w:rsidRPr="00FA429C">
        <w:rPr>
          <w:rFonts w:ascii="Cambria" w:eastAsia="Times New Roman" w:hAnsi="Cambria" w:cs="Times New Roman"/>
          <w:b/>
          <w:color w:val="0000FF"/>
          <w:sz w:val="36"/>
          <w:szCs w:val="36"/>
          <w:lang w:eastAsia="ru-RU"/>
        </w:rPr>
        <w:t>Пользуйтесь электронными библиотеками, но не забывайте про традиционные!</w:t>
      </w:r>
    </w:p>
    <w:p w:rsidR="00FA429C" w:rsidRDefault="00FA429C"/>
    <w:sectPr w:rsidR="00FA429C" w:rsidSect="00FA429C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29"/>
    <w:rsid w:val="00464A29"/>
    <w:rsid w:val="00816800"/>
    <w:rsid w:val="00EE2BD3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2A6C2-721E-4962-A970-ECB8D9E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velib.ru/" TargetMode="External"/><Relationship Id="rId18" Type="http://schemas.openxmlformats.org/officeDocument/2006/relationships/hyperlink" Target="http://www.belousenko.com/" TargetMode="External"/><Relationship Id="rId26" Type="http://schemas.openxmlformats.org/officeDocument/2006/relationships/hyperlink" Target="http://www.gorodknig.spb.ru/" TargetMode="External"/><Relationship Id="rId39" Type="http://schemas.openxmlformats.org/officeDocument/2006/relationships/hyperlink" Target="http://smallweb.ru/" TargetMode="External"/><Relationship Id="rId21" Type="http://schemas.openxmlformats.org/officeDocument/2006/relationships/hyperlink" Target="http://www.luklib.ru/" TargetMode="External"/><Relationship Id="rId34" Type="http://schemas.openxmlformats.org/officeDocument/2006/relationships/hyperlink" Target="http://www.clubochek.ru/" TargetMode="External"/><Relationship Id="rId42" Type="http://schemas.openxmlformats.org/officeDocument/2006/relationships/hyperlink" Target="http://www.fbit.ru/free/myth/" TargetMode="External"/><Relationship Id="rId47" Type="http://schemas.openxmlformats.org/officeDocument/2006/relationships/hyperlink" Target="http://www.aselibrary.ru/" TargetMode="External"/><Relationship Id="rId50" Type="http://schemas.openxmlformats.org/officeDocument/2006/relationships/hyperlink" Target="http://www.rusarch.ru/" TargetMode="External"/><Relationship Id="rId55" Type="http://schemas.openxmlformats.org/officeDocument/2006/relationships/hyperlink" Target="http://www.stihi.ru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bookmat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-art.ru/lyric" TargetMode="External"/><Relationship Id="rId29" Type="http://schemas.openxmlformats.org/officeDocument/2006/relationships/hyperlink" Target="http://magazines.russ.ru/" TargetMode="External"/><Relationship Id="rId11" Type="http://schemas.openxmlformats.org/officeDocument/2006/relationships/hyperlink" Target="http://www.library.ru/lib" TargetMode="External"/><Relationship Id="rId24" Type="http://schemas.openxmlformats.org/officeDocument/2006/relationships/hyperlink" Target="http://www.vehi.net/" TargetMode="External"/><Relationship Id="rId32" Type="http://schemas.openxmlformats.org/officeDocument/2006/relationships/hyperlink" Target="http://www.lib-history.info/" TargetMode="External"/><Relationship Id="rId37" Type="http://schemas.openxmlformats.org/officeDocument/2006/relationships/hyperlink" Target="http://www.netslova.ru/ring/" TargetMode="External"/><Relationship Id="rId40" Type="http://schemas.openxmlformats.org/officeDocument/2006/relationships/hyperlink" Target="http://ru.childrenslibrary.org/" TargetMode="External"/><Relationship Id="rId45" Type="http://schemas.openxmlformats.org/officeDocument/2006/relationships/hyperlink" Target="http://www.poiskknig.ru/" TargetMode="External"/><Relationship Id="rId53" Type="http://schemas.openxmlformats.org/officeDocument/2006/relationships/hyperlink" Target="http://www.serann.ru/" TargetMode="External"/><Relationship Id="rId58" Type="http://schemas.openxmlformats.org/officeDocument/2006/relationships/hyperlink" Target="http://www.lito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e-kniga.ru/" TargetMode="External"/><Relationship Id="rId19" Type="http://schemas.openxmlformats.org/officeDocument/2006/relationships/hyperlink" Target="http://www.lib-detective.info/" TargetMode="External"/><Relationship Id="rId14" Type="http://schemas.openxmlformats.org/officeDocument/2006/relationships/hyperlink" Target="http://sci-lib.com/" TargetMode="External"/><Relationship Id="rId22" Type="http://schemas.openxmlformats.org/officeDocument/2006/relationships/hyperlink" Target="http://www.fant-lib.ru/" TargetMode="External"/><Relationship Id="rId27" Type="http://schemas.openxmlformats.org/officeDocument/2006/relationships/hyperlink" Target="http://www.deti-book.info/" TargetMode="External"/><Relationship Id="rId30" Type="http://schemas.openxmlformats.org/officeDocument/2006/relationships/hyperlink" Target="http://www.litopys.org.ua/" TargetMode="External"/><Relationship Id="rId35" Type="http://schemas.openxmlformats.org/officeDocument/2006/relationships/hyperlink" Target="http://www.knigafund.ru/" TargetMode="External"/><Relationship Id="rId43" Type="http://schemas.openxmlformats.org/officeDocument/2006/relationships/hyperlink" Target="http://arch.rgdb.ru/xmlui/" TargetMode="External"/><Relationship Id="rId48" Type="http://schemas.openxmlformats.org/officeDocument/2006/relationships/hyperlink" Target="http://www.rucont.ru/" TargetMode="External"/><Relationship Id="rId56" Type="http://schemas.openxmlformats.org/officeDocument/2006/relationships/hyperlink" Target="http://artclub.renet.ru/library.htm" TargetMode="External"/><Relationship Id="rId8" Type="http://schemas.openxmlformats.org/officeDocument/2006/relationships/hyperlink" Target="http://www.book.narod.ru/" TargetMode="External"/><Relationship Id="rId51" Type="http://schemas.openxmlformats.org/officeDocument/2006/relationships/hyperlink" Target="http://www.rvb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tportal.ru/" TargetMode="External"/><Relationship Id="rId17" Type="http://schemas.openxmlformats.org/officeDocument/2006/relationships/hyperlink" Target="http://aldebaran.ru/" TargetMode="External"/><Relationship Id="rId25" Type="http://schemas.openxmlformats.org/officeDocument/2006/relationships/hyperlink" Target="http://militera.lib.ru/" TargetMode="External"/><Relationship Id="rId33" Type="http://schemas.openxmlformats.org/officeDocument/2006/relationships/hyperlink" Target="http://www.klassika.ru/" TargetMode="External"/><Relationship Id="rId38" Type="http://schemas.openxmlformats.org/officeDocument/2006/relationships/hyperlink" Target="http://www.lukoshko.net/" TargetMode="External"/><Relationship Id="rId46" Type="http://schemas.openxmlformats.org/officeDocument/2006/relationships/hyperlink" Target="http://www.proza.ru/" TargetMode="External"/><Relationship Id="rId59" Type="http://schemas.openxmlformats.org/officeDocument/2006/relationships/hyperlink" Target="http://www.biblioclub.ru/" TargetMode="External"/><Relationship Id="rId20" Type="http://schemas.openxmlformats.org/officeDocument/2006/relationships/hyperlink" Target="http://lib.ru/" TargetMode="External"/><Relationship Id="rId41" Type="http://schemas.openxmlformats.org/officeDocument/2006/relationships/hyperlink" Target="http://www.mitridat.bos.ru/" TargetMode="External"/><Relationship Id="rId54" Type="http://schemas.openxmlformats.org/officeDocument/2006/relationships/hyperlink" Target="http://www.oldskazki.chat.ru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estseller.pp.ru/" TargetMode="External"/><Relationship Id="rId15" Type="http://schemas.openxmlformats.org/officeDocument/2006/relationships/hyperlink" Target="http://www.thelib.ru/" TargetMode="External"/><Relationship Id="rId23" Type="http://schemas.openxmlformats.org/officeDocument/2006/relationships/hyperlink" Target="http://www.bibliotekar.ru/" TargetMode="External"/><Relationship Id="rId28" Type="http://schemas.openxmlformats.org/officeDocument/2006/relationships/hyperlink" Target="http://leb.nlr.ru/" TargetMode="External"/><Relationship Id="rId36" Type="http://schemas.openxmlformats.org/officeDocument/2006/relationships/hyperlink" Target="http://www.koob.ru/" TargetMode="External"/><Relationship Id="rId49" Type="http://schemas.openxmlformats.org/officeDocument/2006/relationships/hyperlink" Target="http://www.runivers.ru/" TargetMode="External"/><Relationship Id="rId57" Type="http://schemas.openxmlformats.org/officeDocument/2006/relationships/hyperlink" Target="http://www.theatre-library.ru/" TargetMode="External"/><Relationship Id="rId10" Type="http://schemas.openxmlformats.org/officeDocument/2006/relationships/hyperlink" Target="http://www.classic-book.ru/" TargetMode="External"/><Relationship Id="rId31" Type="http://schemas.openxmlformats.org/officeDocument/2006/relationships/hyperlink" Target="http://emeraldcity.ru/" TargetMode="External"/><Relationship Id="rId44" Type="http://schemas.openxmlformats.org/officeDocument/2006/relationships/hyperlink" Target="http://peskarlib.ru/" TargetMode="External"/><Relationship Id="rId52" Type="http://schemas.openxmlformats.org/officeDocument/2006/relationships/hyperlink" Target="http://www.memoirs.ru/" TargetMode="External"/><Relationship Id="rId60" Type="http://schemas.openxmlformats.org/officeDocument/2006/relationships/hyperlink" Target="http://www.schlib.ru/" TargetMode="External"/><Relationship Id="rId4" Type="http://schemas.openxmlformats.org/officeDocument/2006/relationships/hyperlink" Target="https://sites.google.com/site/biblsch0819/poleznye-ssylki/elektronnye-biblioteki/kniga_internet.png?attredirects=0" TargetMode="External"/><Relationship Id="rId9" Type="http://schemas.openxmlformats.org/officeDocument/2006/relationships/hyperlink" Target="http://book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 NB</cp:lastModifiedBy>
  <cp:revision>2</cp:revision>
  <dcterms:created xsi:type="dcterms:W3CDTF">2020-05-18T06:14:00Z</dcterms:created>
  <dcterms:modified xsi:type="dcterms:W3CDTF">2020-05-18T06:14:00Z</dcterms:modified>
</cp:coreProperties>
</file>